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15D3" w14:textId="77777777" w:rsidR="00E06D57" w:rsidRDefault="00E06D57"/>
    <w:p w14:paraId="77052361" w14:textId="77777777" w:rsidR="00E06D57" w:rsidRDefault="00E06D57" w:rsidP="00E06D57">
      <w:pPr>
        <w:pBdr>
          <w:top w:val="single" w:sz="4" w:space="1" w:color="auto"/>
        </w:pBdr>
        <w:rPr>
          <w:rFonts w:ascii="Arial" w:hAnsi="Arial" w:cs="Arial"/>
        </w:rPr>
      </w:pPr>
    </w:p>
    <w:p w14:paraId="1B2B3760" w14:textId="30AD4A1C" w:rsidR="00E06D57" w:rsidRPr="00BC68BA" w:rsidRDefault="00CC05CE" w:rsidP="00BC68BA">
      <w:pPr>
        <w:spacing w:before="120" w:after="12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C68BA">
        <w:rPr>
          <w:rFonts w:ascii="Arial" w:hAnsi="Arial" w:cs="Arial"/>
          <w:b/>
          <w:color w:val="000000" w:themeColor="text1"/>
          <w:sz w:val="32"/>
          <w:szCs w:val="32"/>
        </w:rPr>
        <w:t xml:space="preserve">Individual </w:t>
      </w:r>
      <w:r w:rsidR="008236A1" w:rsidRPr="00BC68BA">
        <w:rPr>
          <w:rFonts w:ascii="Arial" w:hAnsi="Arial" w:cs="Arial"/>
          <w:b/>
          <w:color w:val="000000" w:themeColor="text1"/>
          <w:sz w:val="32"/>
          <w:szCs w:val="32"/>
        </w:rPr>
        <w:t xml:space="preserve">Membership </w:t>
      </w:r>
      <w:r w:rsidR="00B03A2F" w:rsidRPr="00BC68BA">
        <w:rPr>
          <w:rFonts w:ascii="Arial" w:hAnsi="Arial" w:cs="Arial"/>
          <w:b/>
          <w:color w:val="000000" w:themeColor="text1"/>
          <w:sz w:val="32"/>
          <w:szCs w:val="32"/>
        </w:rPr>
        <w:t xml:space="preserve">Application </w:t>
      </w:r>
      <w:r w:rsidR="00BC68BA" w:rsidRPr="00BC68BA">
        <w:rPr>
          <w:rFonts w:ascii="Arial" w:hAnsi="Arial" w:cs="Arial"/>
          <w:b/>
          <w:color w:val="000000" w:themeColor="text1"/>
          <w:sz w:val="32"/>
          <w:szCs w:val="32"/>
        </w:rPr>
        <w:t>2023/24</w:t>
      </w:r>
    </w:p>
    <w:p w14:paraId="63F83085" w14:textId="77777777" w:rsidR="00E06D57" w:rsidRPr="00276EC9" w:rsidRDefault="00E06D5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4123"/>
        <w:gridCol w:w="1405"/>
        <w:gridCol w:w="2179"/>
      </w:tblGrid>
      <w:tr w:rsidR="00553BB9" w:rsidRPr="0067761E" w14:paraId="5EFBB10D" w14:textId="77777777" w:rsidTr="0067761E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pct10" w:color="auto" w:fill="auto"/>
          </w:tcPr>
          <w:p w14:paraId="436A4591" w14:textId="77777777" w:rsidR="00553BB9" w:rsidRPr="0067761E" w:rsidRDefault="00890FE0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Member</w:t>
            </w:r>
            <w:r w:rsidR="00553BB9" w:rsidRPr="0067761E">
              <w:rPr>
                <w:rFonts w:ascii="Arial" w:hAnsi="Arial" w:cs="Arial"/>
                <w:sz w:val="20"/>
                <w:szCs w:val="20"/>
              </w:rPr>
              <w:t xml:space="preserve"> details</w:t>
            </w:r>
          </w:p>
        </w:tc>
      </w:tr>
      <w:tr w:rsidR="00020E89" w:rsidRPr="0067761E" w14:paraId="621AD67A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C436B5" w14:textId="77777777" w:rsidR="00020E89" w:rsidRPr="0067761E" w:rsidRDefault="00020E89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9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73A8AE" w14:textId="77777777" w:rsidR="00020E89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A4719" w:rsidRPr="0067761E" w14:paraId="243D5A21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A2FA29" w14:textId="77777777" w:rsidR="003A4719" w:rsidRPr="0067761E" w:rsidRDefault="003A4719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Position title:</w:t>
            </w:r>
          </w:p>
        </w:tc>
        <w:tc>
          <w:tcPr>
            <w:tcW w:w="79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63C9B1" w14:textId="19E159C0" w:rsidR="003A4719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6576">
              <w:rPr>
                <w:rFonts w:ascii="Arial" w:hAnsi="Arial" w:cs="Arial"/>
                <w:sz w:val="20"/>
                <w:szCs w:val="20"/>
              </w:rPr>
              <w:t> </w:t>
            </w:r>
            <w:r w:rsidR="00266576">
              <w:rPr>
                <w:rFonts w:ascii="Arial" w:hAnsi="Arial" w:cs="Arial"/>
                <w:sz w:val="20"/>
                <w:szCs w:val="20"/>
              </w:rPr>
              <w:t> </w:t>
            </w:r>
            <w:r w:rsidR="00266576">
              <w:rPr>
                <w:rFonts w:ascii="Arial" w:hAnsi="Arial" w:cs="Arial"/>
                <w:sz w:val="20"/>
                <w:szCs w:val="20"/>
              </w:rPr>
              <w:t> </w:t>
            </w:r>
            <w:r w:rsidR="00266576">
              <w:rPr>
                <w:rFonts w:ascii="Arial" w:hAnsi="Arial" w:cs="Arial"/>
                <w:sz w:val="20"/>
                <w:szCs w:val="20"/>
              </w:rPr>
              <w:t> </w:t>
            </w:r>
            <w:r w:rsidR="00266576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20E89" w:rsidRPr="0067761E" w14:paraId="2A3E4780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B75AC2" w14:textId="77777777" w:rsidR="00020E89" w:rsidRPr="0067761E" w:rsidRDefault="00020E89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Organisation:</w:t>
            </w:r>
          </w:p>
        </w:tc>
        <w:tc>
          <w:tcPr>
            <w:tcW w:w="79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21BC36" w14:textId="77777777" w:rsidR="00020E89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20E89" w:rsidRPr="0067761E" w14:paraId="150F3BF3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49B1EC" w14:textId="77777777" w:rsidR="00020E89" w:rsidRPr="0067761E" w:rsidRDefault="00B46462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9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3B7BF5" w14:textId="77777777" w:rsidR="00020E89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D2BA8" w:rsidRPr="0067761E" w14:paraId="176718D7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7B99DF" w14:textId="77777777" w:rsidR="007D2BA8" w:rsidRPr="0067761E" w:rsidRDefault="007D2BA8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CAA328" w14:textId="77777777" w:rsidR="007D2BA8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E1F047" w14:textId="77777777" w:rsidR="007D2BA8" w:rsidRPr="0067761E" w:rsidRDefault="007D2BA8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2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CB96DB" w14:textId="77777777" w:rsidR="007D2BA8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F25FB" w:rsidRPr="0067761E" w14:paraId="71B97DC7" w14:textId="77777777" w:rsidTr="00056A75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30BC4E" w14:textId="77777777" w:rsidR="00DF25FB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9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B4F220" w14:textId="77777777" w:rsidR="00DF25FB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D24BE" w:rsidRPr="0067761E" w14:paraId="5BFC868C" w14:textId="77777777" w:rsidTr="0067761E">
        <w:tc>
          <w:tcPr>
            <w:tcW w:w="1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1B386C" w14:textId="77777777" w:rsidR="006D24BE" w:rsidRPr="0067761E" w:rsidRDefault="006D24BE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506E43" w14:textId="77777777" w:rsidR="006D24BE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A2D0E3" w14:textId="77777777" w:rsidR="006D24BE" w:rsidRPr="0067761E" w:rsidRDefault="006D24BE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22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34786C" w14:textId="77777777" w:rsidR="006D24BE" w:rsidRPr="0067761E" w:rsidRDefault="00DF25F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1C2955C" w14:textId="77777777" w:rsidR="00113C5F" w:rsidRDefault="00113C5F" w:rsidP="009477A2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2205"/>
        <w:gridCol w:w="2206"/>
        <w:gridCol w:w="2206"/>
      </w:tblGrid>
      <w:tr w:rsidR="00553BB9" w:rsidRPr="0067761E" w14:paraId="17155132" w14:textId="77777777" w:rsidTr="0067761E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pct10" w:color="auto" w:fill="auto"/>
          </w:tcPr>
          <w:p w14:paraId="20E89E80" w14:textId="77777777" w:rsidR="00553BB9" w:rsidRPr="0067761E" w:rsidRDefault="00553BB9" w:rsidP="00A4187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Membership category</w:t>
            </w:r>
            <w:r w:rsidR="00477F59" w:rsidRPr="0067761E">
              <w:rPr>
                <w:rFonts w:ascii="Arial" w:hAnsi="Arial" w:cs="Arial"/>
                <w:sz w:val="20"/>
                <w:szCs w:val="20"/>
              </w:rPr>
              <w:t xml:space="preserve"> – please tick the appropriate </w:t>
            </w:r>
            <w:bookmarkStart w:id="9" w:name="Check4"/>
            <w:r w:rsidR="00A418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187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1872">
              <w:rPr>
                <w:rFonts w:ascii="Arial" w:hAnsi="Arial" w:cs="Arial"/>
                <w:sz w:val="20"/>
                <w:szCs w:val="20"/>
              </w:rPr>
            </w:r>
            <w:r w:rsidR="00A418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C05CE" w:rsidRPr="0067761E" w14:paraId="48FC78DB" w14:textId="77777777" w:rsidTr="00CC05CE"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7D8BA97" w14:textId="77777777" w:rsidR="00CC05CE" w:rsidRPr="0067761E" w:rsidRDefault="00CC05CE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 xml:space="preserve">Individual membership </w:t>
            </w:r>
          </w:p>
        </w:tc>
        <w:tc>
          <w:tcPr>
            <w:tcW w:w="67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7AFB03" w14:textId="4984189B" w:rsidR="00CC05CE" w:rsidRPr="0067761E" w:rsidRDefault="00CC05CE" w:rsidP="009D74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677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3C5F" w:rsidRPr="0067761E">
              <w:rPr>
                <w:rFonts w:ascii="Arial" w:hAnsi="Arial" w:cs="Arial"/>
                <w:sz w:val="20"/>
                <w:szCs w:val="20"/>
              </w:rPr>
            </w:r>
            <w:r w:rsidRPr="006776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67761E">
              <w:rPr>
                <w:rFonts w:ascii="Arial" w:hAnsi="Arial" w:cs="Arial"/>
                <w:sz w:val="20"/>
                <w:szCs w:val="20"/>
              </w:rPr>
              <w:t xml:space="preserve">  $</w:t>
            </w:r>
            <w:r w:rsidR="00BC68BA">
              <w:rPr>
                <w:rFonts w:ascii="Arial" w:hAnsi="Arial" w:cs="Arial"/>
                <w:sz w:val="20"/>
                <w:szCs w:val="20"/>
              </w:rPr>
              <w:t>75.00</w:t>
            </w:r>
            <w:r w:rsidRPr="0067761E">
              <w:rPr>
                <w:rFonts w:ascii="Arial" w:hAnsi="Arial" w:cs="Arial"/>
                <w:sz w:val="20"/>
                <w:szCs w:val="20"/>
              </w:rPr>
              <w:t xml:space="preserve"> inc GST</w:t>
            </w:r>
          </w:p>
        </w:tc>
      </w:tr>
      <w:tr w:rsidR="0059537B" w:rsidRPr="0067761E" w14:paraId="6B83A10B" w14:textId="77777777" w:rsidTr="00187510"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B55070" w14:textId="77777777" w:rsidR="0059537B" w:rsidRPr="0067761E" w:rsidRDefault="0059537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membership</w:t>
            </w:r>
          </w:p>
        </w:tc>
        <w:tc>
          <w:tcPr>
            <w:tcW w:w="2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DB9B38" w14:textId="03096AEB" w:rsidR="0059537B" w:rsidRPr="0067761E" w:rsidRDefault="0059537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7761E">
              <w:rPr>
                <w:rFonts w:ascii="Arial" w:hAnsi="Arial" w:cs="Arial"/>
                <w:sz w:val="20"/>
                <w:szCs w:val="20"/>
              </w:rPr>
            </w:r>
            <w:r w:rsidRPr="0067761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$</w:t>
            </w:r>
            <w:r w:rsidR="00BC68BA">
              <w:rPr>
                <w:rFonts w:ascii="Arial" w:hAnsi="Arial" w:cs="Arial"/>
                <w:sz w:val="20"/>
                <w:szCs w:val="20"/>
              </w:rPr>
              <w:t>37.50</w:t>
            </w:r>
            <w:r>
              <w:rPr>
                <w:rFonts w:ascii="Arial" w:hAnsi="Arial" w:cs="Arial"/>
                <w:sz w:val="20"/>
                <w:szCs w:val="20"/>
              </w:rPr>
              <w:t xml:space="preserve"> inc GST</w:t>
            </w:r>
          </w:p>
        </w:tc>
        <w:tc>
          <w:tcPr>
            <w:tcW w:w="2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DEBEEF" w14:textId="77777777" w:rsidR="0059537B" w:rsidRPr="0067761E" w:rsidRDefault="0059537B" w:rsidP="00DF7D6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PSMP </w:t>
            </w:r>
            <w:r w:rsidR="00DF7D60">
              <w:rPr>
                <w:rFonts w:ascii="Arial" w:hAnsi="Arial" w:cs="Arial"/>
                <w:sz w:val="20"/>
                <w:szCs w:val="20"/>
              </w:rPr>
              <w:t>current student</w:t>
            </w:r>
          </w:p>
        </w:tc>
        <w:tc>
          <w:tcPr>
            <w:tcW w:w="22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4FBFF4" w14:textId="33F08D34" w:rsidR="0059537B" w:rsidRPr="0067761E" w:rsidRDefault="0059537B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7761E">
              <w:rPr>
                <w:rFonts w:ascii="Arial" w:hAnsi="Arial" w:cs="Arial"/>
                <w:sz w:val="20"/>
                <w:szCs w:val="20"/>
              </w:rPr>
            </w:r>
            <w:r w:rsidRPr="0067761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$</w:t>
            </w:r>
            <w:r w:rsidR="00BC68BA">
              <w:rPr>
                <w:rFonts w:ascii="Arial" w:hAnsi="Arial" w:cs="Arial"/>
                <w:sz w:val="20"/>
                <w:szCs w:val="20"/>
              </w:rPr>
              <w:t>37.50</w:t>
            </w:r>
            <w:r>
              <w:rPr>
                <w:rFonts w:ascii="Arial" w:hAnsi="Arial" w:cs="Arial"/>
                <w:sz w:val="20"/>
                <w:szCs w:val="20"/>
              </w:rPr>
              <w:t xml:space="preserve"> inc GST</w:t>
            </w:r>
          </w:p>
        </w:tc>
      </w:tr>
      <w:tr w:rsidR="00CC05CE" w:rsidRPr="0067761E" w14:paraId="66A11AB7" w14:textId="77777777" w:rsidTr="00CC05CE"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C6260C" w14:textId="77777777" w:rsidR="00CC05CE" w:rsidRDefault="00CC05CE" w:rsidP="00CC05C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Retired member</w:t>
            </w:r>
          </w:p>
        </w:tc>
        <w:tc>
          <w:tcPr>
            <w:tcW w:w="67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AE73E6" w14:textId="73BD5B15" w:rsidR="00CC05CE" w:rsidRPr="0067761E" w:rsidRDefault="00CC05CE" w:rsidP="006776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6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7761E">
              <w:rPr>
                <w:rFonts w:ascii="Arial" w:hAnsi="Arial" w:cs="Arial"/>
                <w:sz w:val="20"/>
                <w:szCs w:val="20"/>
              </w:rPr>
            </w:r>
            <w:r w:rsidRPr="0067761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$</w:t>
            </w:r>
            <w:r w:rsidR="00BC68BA">
              <w:rPr>
                <w:rFonts w:ascii="Arial" w:hAnsi="Arial" w:cs="Arial"/>
                <w:sz w:val="20"/>
                <w:szCs w:val="20"/>
              </w:rPr>
              <w:t>37.50</w:t>
            </w:r>
            <w:r>
              <w:rPr>
                <w:rFonts w:ascii="Arial" w:hAnsi="Arial" w:cs="Arial"/>
                <w:sz w:val="20"/>
                <w:szCs w:val="20"/>
              </w:rPr>
              <w:t xml:space="preserve"> inc GST</w:t>
            </w:r>
          </w:p>
        </w:tc>
      </w:tr>
    </w:tbl>
    <w:p w14:paraId="4D8AC85B" w14:textId="77777777" w:rsidR="00CC05CE" w:rsidRDefault="00CC05CE" w:rsidP="00CC05C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 your completed application to:</w:t>
      </w:r>
    </w:p>
    <w:tbl>
      <w:tblPr>
        <w:tblW w:w="9722" w:type="dxa"/>
        <w:tblLook w:val="04A0" w:firstRow="1" w:lastRow="0" w:firstColumn="1" w:lastColumn="0" w:noHBand="0" w:noVBand="1"/>
      </w:tblPr>
      <w:tblGrid>
        <w:gridCol w:w="3828"/>
        <w:gridCol w:w="5894"/>
      </w:tblGrid>
      <w:tr w:rsidR="00BC68BA" w:rsidRPr="0067761E" w14:paraId="2B39A778" w14:textId="77777777" w:rsidTr="00BC68BA">
        <w:trPr>
          <w:trHeight w:val="780"/>
        </w:trPr>
        <w:tc>
          <w:tcPr>
            <w:tcW w:w="3828" w:type="dxa"/>
          </w:tcPr>
          <w:p w14:paraId="71FD17BC" w14:textId="15847598" w:rsidR="00BC68BA" w:rsidRDefault="00BC68BA" w:rsidP="00BC6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Pr="00BC68BA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  <w:hyperlink r:id="rId8" w:history="1">
              <w:r w:rsidRPr="00BC68BA">
                <w:rPr>
                  <w:rStyle w:val="Hyperlink"/>
                  <w:rFonts w:ascii="Arial" w:hAnsi="Arial" w:cs="Arial"/>
                  <w:color w:val="538135" w:themeColor="accent6" w:themeShade="BF"/>
                  <w:sz w:val="20"/>
                  <w:szCs w:val="20"/>
                </w:rPr>
                <w:t>info@tas.ipaa.org.au</w:t>
              </w:r>
            </w:hyperlink>
          </w:p>
          <w:p w14:paraId="15A00A15" w14:textId="77777777" w:rsidR="00BC68BA" w:rsidRDefault="00BC68BA" w:rsidP="00BC6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3F43F098" w14:textId="023F5161" w:rsidR="00BC68BA" w:rsidRPr="0067761E" w:rsidRDefault="00BC68BA" w:rsidP="00BC68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4" w:type="dxa"/>
          </w:tcPr>
          <w:p w14:paraId="1D6E77F4" w14:textId="77777777" w:rsidR="00BC68BA" w:rsidRDefault="00BC68BA" w:rsidP="00BC68B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Post: </w:t>
            </w:r>
            <w:r w:rsidRPr="0067761E">
              <w:rPr>
                <w:rFonts w:ascii="Arial" w:hAnsi="Arial" w:cs="Arial"/>
                <w:sz w:val="20"/>
                <w:szCs w:val="20"/>
              </w:rPr>
              <w:t>IPAA Tasmania</w:t>
            </w:r>
          </w:p>
          <w:p w14:paraId="6FE609BF" w14:textId="1B802093" w:rsidR="00BC68BA" w:rsidRPr="0067761E" w:rsidRDefault="00BC68BA" w:rsidP="00BC6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c/- Level 5, 15 Murray Street</w:t>
            </w:r>
          </w:p>
          <w:p w14:paraId="15E5C816" w14:textId="6710E722" w:rsidR="00BC68BA" w:rsidRPr="0067761E" w:rsidRDefault="00BC68BA" w:rsidP="00BC6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761E">
              <w:rPr>
                <w:rFonts w:ascii="Arial" w:hAnsi="Arial" w:cs="Arial"/>
                <w:sz w:val="20"/>
                <w:szCs w:val="20"/>
              </w:rPr>
              <w:t>HOBART TAS 700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DDA7844" w14:textId="77777777" w:rsidR="00CC05CE" w:rsidRPr="00BC68BA" w:rsidRDefault="00CC05CE" w:rsidP="00CC05CE">
      <w:pPr>
        <w:spacing w:before="240" w:after="120"/>
        <w:rPr>
          <w:rFonts w:ascii="Arial" w:hAnsi="Arial" w:cs="Arial"/>
          <w:b/>
          <w:bCs/>
          <w:i/>
          <w:sz w:val="20"/>
          <w:szCs w:val="20"/>
        </w:rPr>
      </w:pPr>
      <w:r w:rsidRPr="00BC68BA">
        <w:rPr>
          <w:rFonts w:ascii="Arial" w:hAnsi="Arial" w:cs="Arial"/>
          <w:b/>
          <w:bCs/>
          <w:i/>
          <w:sz w:val="20"/>
          <w:szCs w:val="20"/>
        </w:rPr>
        <w:t>Your application will be considered at the next IPAA Council meeting. Once membership is approved you will receive formal notification together with an invoice for the membership fee.</w:t>
      </w:r>
    </w:p>
    <w:p w14:paraId="610B40F1" w14:textId="0882846B" w:rsidR="003D1C96" w:rsidRPr="003D1C96" w:rsidRDefault="003D1C96" w:rsidP="00846A91">
      <w:pPr>
        <w:pStyle w:val="Heading2"/>
        <w:spacing w:after="240"/>
        <w:jc w:val="both"/>
        <w:rPr>
          <w:rFonts w:cs="Arial"/>
          <w:sz w:val="20"/>
        </w:rPr>
      </w:pPr>
      <w:r w:rsidRPr="003D1C96">
        <w:rPr>
          <w:rFonts w:cs="Arial"/>
          <w:sz w:val="20"/>
        </w:rPr>
        <w:t>Benefits of membership</w:t>
      </w:r>
    </w:p>
    <w:p w14:paraId="5A3E39F7" w14:textId="18F85C7D" w:rsidR="00BC68BA" w:rsidRPr="00BC68BA" w:rsidRDefault="00BC68BA" w:rsidP="00BC68BA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C68BA">
        <w:rPr>
          <w:rFonts w:ascii="Arial" w:hAnsi="Arial" w:cs="Arial"/>
          <w:sz w:val="20"/>
          <w:szCs w:val="20"/>
          <w:lang w:val="en-US"/>
        </w:rPr>
        <w:t>Discount</w:t>
      </w:r>
      <w:r>
        <w:rPr>
          <w:rFonts w:ascii="Arial" w:hAnsi="Arial" w:cs="Arial"/>
          <w:sz w:val="20"/>
          <w:szCs w:val="20"/>
          <w:lang w:val="en-US"/>
        </w:rPr>
        <w:t xml:space="preserve"> registration</w:t>
      </w:r>
      <w:r w:rsidRPr="00BC68B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price for </w:t>
      </w:r>
      <w:hyperlink r:id="rId9" w:history="1">
        <w:r w:rsidRPr="00846A91">
          <w:rPr>
            <w:rStyle w:val="Hyperlink"/>
            <w:rFonts w:ascii="Arial" w:hAnsi="Arial" w:cs="Arial"/>
            <w:color w:val="538135" w:themeColor="accent6" w:themeShade="BF"/>
            <w:sz w:val="20"/>
            <w:szCs w:val="20"/>
            <w:lang w:val="en-US"/>
          </w:rPr>
          <w:t>IPAA</w:t>
        </w:r>
        <w:r w:rsidRPr="00846A91">
          <w:rPr>
            <w:rStyle w:val="Hyperlink"/>
            <w:rFonts w:ascii="Arial" w:hAnsi="Arial" w:cs="Arial"/>
            <w:color w:val="538135" w:themeColor="accent6" w:themeShade="BF"/>
            <w:sz w:val="20"/>
            <w:szCs w:val="20"/>
            <w:lang w:val="en-US"/>
          </w:rPr>
          <w:t xml:space="preserve"> </w:t>
        </w:r>
        <w:r w:rsidR="00846A91" w:rsidRPr="00846A91">
          <w:rPr>
            <w:rStyle w:val="Hyperlink"/>
            <w:rFonts w:ascii="Arial" w:hAnsi="Arial" w:cs="Arial"/>
            <w:color w:val="538135" w:themeColor="accent6" w:themeShade="BF"/>
            <w:sz w:val="20"/>
            <w:szCs w:val="20"/>
            <w:lang w:val="en-US"/>
          </w:rPr>
          <w:t>events</w:t>
        </w:r>
      </w:hyperlink>
      <w:r w:rsidR="00846A91">
        <w:rPr>
          <w:rFonts w:ascii="Arial" w:hAnsi="Arial" w:cs="Arial"/>
          <w:sz w:val="20"/>
          <w:szCs w:val="20"/>
          <w:lang w:val="en-US"/>
        </w:rPr>
        <w:t xml:space="preserve">, </w:t>
      </w:r>
      <w:r w:rsidRPr="00BC68BA">
        <w:rPr>
          <w:rFonts w:ascii="Arial" w:hAnsi="Arial" w:cs="Arial"/>
          <w:sz w:val="20"/>
          <w:szCs w:val="20"/>
          <w:lang w:val="en-US"/>
        </w:rPr>
        <w:t>forums</w:t>
      </w:r>
      <w:r w:rsidR="00846A91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BC68BA">
        <w:rPr>
          <w:rFonts w:ascii="Arial" w:hAnsi="Arial" w:cs="Arial"/>
          <w:sz w:val="20"/>
          <w:szCs w:val="20"/>
          <w:lang w:val="en-US"/>
        </w:rPr>
        <w:t xml:space="preserve">seminars </w:t>
      </w:r>
    </w:p>
    <w:p w14:paraId="2042981E" w14:textId="65B103E8" w:rsidR="00BC68BA" w:rsidRPr="00BC68BA" w:rsidRDefault="00BC68BA" w:rsidP="00BC68BA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10" w:history="1">
        <w:r w:rsidRPr="00BC68BA">
          <w:rPr>
            <w:rStyle w:val="Hyperlink"/>
            <w:rFonts w:ascii="Arial" w:hAnsi="Arial" w:cs="Arial"/>
            <w:color w:val="538135" w:themeColor="accent6" w:themeShade="BF"/>
            <w:sz w:val="20"/>
            <w:szCs w:val="20"/>
            <w:lang w:val="en-US"/>
          </w:rPr>
          <w:t>Online access to the Australian Journal of Public Administration</w:t>
        </w:r>
        <w:r w:rsidRPr="00BC68BA">
          <w:rPr>
            <w:rStyle w:val="Hyperlink"/>
            <w:rFonts w:ascii="Arial" w:hAnsi="Arial" w:cs="Arial"/>
            <w:color w:val="538135" w:themeColor="accent6" w:themeShade="BF"/>
            <w:sz w:val="20"/>
            <w:szCs w:val="20"/>
            <w:lang w:val="en-US"/>
          </w:rPr>
          <w:t xml:space="preserve"> (AJPA)</w:t>
        </w:r>
      </w:hyperlink>
      <w:r w:rsidRPr="00BC68BA">
        <w:rPr>
          <w:rFonts w:ascii="Arial" w:hAnsi="Arial" w:cs="Arial"/>
          <w:sz w:val="20"/>
          <w:szCs w:val="20"/>
          <w:lang w:val="en-US"/>
        </w:rPr>
        <w:t xml:space="preserve">, a quarterly, peer reviewed journal committed to the study and practice of public administration, public management and policy </w:t>
      </w:r>
      <w:proofErr w:type="gramStart"/>
      <w:r w:rsidRPr="00BC68BA">
        <w:rPr>
          <w:rFonts w:ascii="Arial" w:hAnsi="Arial" w:cs="Arial"/>
          <w:sz w:val="20"/>
          <w:szCs w:val="20"/>
          <w:lang w:val="en-US"/>
        </w:rPr>
        <w:t>making</w:t>
      </w:r>
      <w:proofErr w:type="gramEnd"/>
    </w:p>
    <w:p w14:paraId="35D27324" w14:textId="37C8C51F" w:rsidR="00BC68BA" w:rsidRDefault="00BC68BA" w:rsidP="00BC68BA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C68BA">
        <w:rPr>
          <w:rFonts w:ascii="Arial" w:hAnsi="Arial" w:cs="Arial"/>
          <w:sz w:val="20"/>
          <w:szCs w:val="20"/>
          <w:lang w:val="en-US"/>
        </w:rPr>
        <w:t xml:space="preserve">Opportunities to share ideas, contribute to the development of public sector administration in the state and build public sector management as a </w:t>
      </w:r>
      <w:proofErr w:type="gramStart"/>
      <w:r w:rsidRPr="00BC68BA">
        <w:rPr>
          <w:rFonts w:ascii="Arial" w:hAnsi="Arial" w:cs="Arial"/>
          <w:sz w:val="20"/>
          <w:szCs w:val="20"/>
          <w:lang w:val="en-US"/>
        </w:rPr>
        <w:t>profession</w:t>
      </w:r>
      <w:proofErr w:type="gramEnd"/>
    </w:p>
    <w:p w14:paraId="2C3F19EB" w14:textId="6E8B273F" w:rsidR="00846A91" w:rsidRPr="00BC68BA" w:rsidRDefault="00846A91" w:rsidP="00BC68BA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Participation as a member of the dedicated professional association for the public sector; learn from leaders and peers </w:t>
      </w:r>
      <w:r w:rsidRPr="00846A91">
        <w:rPr>
          <w:rFonts w:ascii="Arial" w:hAnsi="Arial" w:cs="Arial"/>
          <w:sz w:val="20"/>
          <w:szCs w:val="20"/>
          <w:lang w:val="en-US"/>
        </w:rPr>
        <w:t>and gain insights into the ideas, trends and innovations that are shaping our State and the ways in which we work.</w:t>
      </w:r>
    </w:p>
    <w:p w14:paraId="6598076A" w14:textId="091EF4B8" w:rsidR="00BC68BA" w:rsidRPr="00BC68BA" w:rsidRDefault="00846A91" w:rsidP="00BC68BA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Awards and</w:t>
      </w:r>
      <w:r w:rsidR="00BC68BA" w:rsidRPr="00BC68BA">
        <w:rPr>
          <w:rFonts w:ascii="Arial" w:hAnsi="Arial" w:cs="Arial"/>
          <w:sz w:val="20"/>
          <w:szCs w:val="20"/>
          <w:lang w:val="en-US"/>
        </w:rPr>
        <w:t xml:space="preserve"> recogni</w:t>
      </w:r>
      <w:r>
        <w:rPr>
          <w:rFonts w:ascii="Arial" w:hAnsi="Arial" w:cs="Arial"/>
          <w:sz w:val="20"/>
          <w:szCs w:val="20"/>
          <w:lang w:val="en-US"/>
        </w:rPr>
        <w:t>tion</w:t>
      </w:r>
      <w:r w:rsidR="00BC68BA" w:rsidRPr="00BC68B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for</w:t>
      </w:r>
      <w:r w:rsidR="00BC68BA" w:rsidRPr="00BC68BA">
        <w:rPr>
          <w:rFonts w:ascii="Arial" w:hAnsi="Arial" w:cs="Arial"/>
          <w:sz w:val="20"/>
          <w:szCs w:val="20"/>
          <w:lang w:val="en-US"/>
        </w:rPr>
        <w:t xml:space="preserve"> public sector</w:t>
      </w:r>
      <w:r>
        <w:rPr>
          <w:rFonts w:ascii="Arial" w:hAnsi="Arial" w:cs="Arial"/>
          <w:sz w:val="20"/>
          <w:szCs w:val="20"/>
          <w:lang w:val="en-US"/>
        </w:rPr>
        <w:t xml:space="preserve"> professionals and organisations</w:t>
      </w:r>
    </w:p>
    <w:p w14:paraId="1B5D2F27" w14:textId="31E21154" w:rsidR="003D1C96" w:rsidRPr="00BC68BA" w:rsidRDefault="00BC68BA" w:rsidP="00BC68BA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C68BA">
        <w:rPr>
          <w:rFonts w:ascii="Arial" w:hAnsi="Arial" w:cs="Arial"/>
          <w:sz w:val="20"/>
          <w:szCs w:val="20"/>
          <w:lang w:val="en-US"/>
        </w:rPr>
        <w:t xml:space="preserve">Voting rights for </w:t>
      </w:r>
      <w:hyperlink r:id="rId11" w:history="1">
        <w:r w:rsidRPr="00266576">
          <w:rPr>
            <w:rStyle w:val="Hyperlink"/>
            <w:rFonts w:ascii="Arial" w:hAnsi="Arial" w:cs="Arial"/>
            <w:color w:val="538135" w:themeColor="accent6" w:themeShade="BF"/>
            <w:sz w:val="20"/>
            <w:szCs w:val="20"/>
            <w:lang w:val="en-US"/>
          </w:rPr>
          <w:t>IPAA Tasmania</w:t>
        </w:r>
      </w:hyperlink>
      <w:r w:rsidRPr="00BC68BA">
        <w:rPr>
          <w:rFonts w:ascii="Arial" w:hAnsi="Arial" w:cs="Arial"/>
          <w:sz w:val="20"/>
          <w:szCs w:val="20"/>
          <w:lang w:val="en-US"/>
        </w:rPr>
        <w:t>.</w:t>
      </w:r>
    </w:p>
    <w:sectPr w:rsidR="003D1C96" w:rsidRPr="00BC68BA" w:rsidSect="009477A2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AD7B" w14:textId="77777777" w:rsidR="00C7225B" w:rsidRDefault="00C7225B" w:rsidP="00F357BC">
      <w:r>
        <w:separator/>
      </w:r>
    </w:p>
  </w:endnote>
  <w:endnote w:type="continuationSeparator" w:id="0">
    <w:p w14:paraId="7D0349E3" w14:textId="77777777" w:rsidR="00C7225B" w:rsidRDefault="00C7225B" w:rsidP="00F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36DF" w14:textId="77777777" w:rsidR="00CC05CE" w:rsidRPr="00F357BC" w:rsidRDefault="00CC05CE" w:rsidP="00F357BC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Institute of Public Administration Australia (Tasmania) ABN 80 875 874 920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15F1" w14:textId="77777777" w:rsidR="00C7225B" w:rsidRDefault="00C7225B" w:rsidP="00F357BC">
      <w:r>
        <w:separator/>
      </w:r>
    </w:p>
  </w:footnote>
  <w:footnote w:type="continuationSeparator" w:id="0">
    <w:p w14:paraId="26694837" w14:textId="77777777" w:rsidR="00C7225B" w:rsidRDefault="00C7225B" w:rsidP="00F3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FB40" w14:textId="67554198" w:rsidR="00BC68BA" w:rsidRDefault="00BC68BA" w:rsidP="00BC68BA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CC24F97" wp14:editId="557438DC">
          <wp:extent cx="4121362" cy="717587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AA Tasmania Logo Horizontal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362" cy="717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13E0"/>
    <w:multiLevelType w:val="hybridMultilevel"/>
    <w:tmpl w:val="70AAA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01A6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15929614">
    <w:abstractNumId w:val="0"/>
  </w:num>
  <w:num w:numId="2" w16cid:durableId="151815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2sSRQ+XmRshhy1qIe4rx8UQLD085o15mm7Xyyua7uUYDWR8emXp+F6szA+qn29DnUPKQSVNYZ1S35bluTOzzw==" w:salt="MefS6hb8r7CT8rJXZURB8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57"/>
    <w:rsid w:val="00020E89"/>
    <w:rsid w:val="00026D91"/>
    <w:rsid w:val="000366FF"/>
    <w:rsid w:val="00056A75"/>
    <w:rsid w:val="00073A39"/>
    <w:rsid w:val="000C1C83"/>
    <w:rsid w:val="000E6397"/>
    <w:rsid w:val="00113C5F"/>
    <w:rsid w:val="00132ADE"/>
    <w:rsid w:val="00165A4F"/>
    <w:rsid w:val="00187510"/>
    <w:rsid w:val="00191BDA"/>
    <w:rsid w:val="001A78C5"/>
    <w:rsid w:val="00246AC0"/>
    <w:rsid w:val="002473CF"/>
    <w:rsid w:val="00266576"/>
    <w:rsid w:val="00276EC9"/>
    <w:rsid w:val="00295C1A"/>
    <w:rsid w:val="002F2719"/>
    <w:rsid w:val="00385292"/>
    <w:rsid w:val="00392953"/>
    <w:rsid w:val="003A4719"/>
    <w:rsid w:val="003D1C96"/>
    <w:rsid w:val="003F2414"/>
    <w:rsid w:val="0042678F"/>
    <w:rsid w:val="00477F59"/>
    <w:rsid w:val="004803AD"/>
    <w:rsid w:val="00485C15"/>
    <w:rsid w:val="004E705D"/>
    <w:rsid w:val="005216BE"/>
    <w:rsid w:val="00553BB9"/>
    <w:rsid w:val="00553CAD"/>
    <w:rsid w:val="005804A2"/>
    <w:rsid w:val="0059537B"/>
    <w:rsid w:val="005F775E"/>
    <w:rsid w:val="00621FFC"/>
    <w:rsid w:val="0067761E"/>
    <w:rsid w:val="0068713A"/>
    <w:rsid w:val="006C2E19"/>
    <w:rsid w:val="006C6521"/>
    <w:rsid w:val="006D24BE"/>
    <w:rsid w:val="00725F1C"/>
    <w:rsid w:val="00727AC6"/>
    <w:rsid w:val="007802E7"/>
    <w:rsid w:val="00781473"/>
    <w:rsid w:val="00791A2F"/>
    <w:rsid w:val="007D2BA8"/>
    <w:rsid w:val="008236A1"/>
    <w:rsid w:val="00846A91"/>
    <w:rsid w:val="00872698"/>
    <w:rsid w:val="00890FE0"/>
    <w:rsid w:val="00897A20"/>
    <w:rsid w:val="008C0A21"/>
    <w:rsid w:val="00927ADA"/>
    <w:rsid w:val="0093479E"/>
    <w:rsid w:val="00934EFD"/>
    <w:rsid w:val="009477A2"/>
    <w:rsid w:val="00973C4D"/>
    <w:rsid w:val="009D627E"/>
    <w:rsid w:val="009D74B8"/>
    <w:rsid w:val="00A1424D"/>
    <w:rsid w:val="00A202BD"/>
    <w:rsid w:val="00A41872"/>
    <w:rsid w:val="00A47BDD"/>
    <w:rsid w:val="00A71D5D"/>
    <w:rsid w:val="00A7543B"/>
    <w:rsid w:val="00B03A2F"/>
    <w:rsid w:val="00B46462"/>
    <w:rsid w:val="00BA412C"/>
    <w:rsid w:val="00BC68BA"/>
    <w:rsid w:val="00BD0E94"/>
    <w:rsid w:val="00BD7BE2"/>
    <w:rsid w:val="00C41DF9"/>
    <w:rsid w:val="00C7225B"/>
    <w:rsid w:val="00CC05CE"/>
    <w:rsid w:val="00CE058E"/>
    <w:rsid w:val="00D20DC9"/>
    <w:rsid w:val="00D233E3"/>
    <w:rsid w:val="00DE694B"/>
    <w:rsid w:val="00DF25FB"/>
    <w:rsid w:val="00DF7D60"/>
    <w:rsid w:val="00E06D57"/>
    <w:rsid w:val="00E10517"/>
    <w:rsid w:val="00E23BCE"/>
    <w:rsid w:val="00E71E73"/>
    <w:rsid w:val="00EB57FD"/>
    <w:rsid w:val="00ED496C"/>
    <w:rsid w:val="00F10ED3"/>
    <w:rsid w:val="00F357BC"/>
    <w:rsid w:val="00F40831"/>
    <w:rsid w:val="00F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A2134F"/>
  <w15:chartTrackingRefBased/>
  <w15:docId w15:val="{C0B38BFC-C7FE-476D-A26E-F4990F12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E3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F241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4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803A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357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357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57B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7B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621FFC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Georgia" w:hAnsi="Georgia"/>
      <w:b/>
      <w:smallCaps/>
      <w:sz w:val="72"/>
      <w:szCs w:val="20"/>
      <w:lang w:val="en-US"/>
    </w:rPr>
  </w:style>
  <w:style w:type="character" w:customStyle="1" w:styleId="TitleChar">
    <w:name w:val="Title Char"/>
    <w:link w:val="Title"/>
    <w:rsid w:val="00621FFC"/>
    <w:rPr>
      <w:rFonts w:ascii="Georgia" w:hAnsi="Georgia"/>
      <w:b/>
      <w:smallCaps/>
      <w:sz w:val="72"/>
      <w:lang w:val="en-US" w:eastAsia="en-US"/>
    </w:rPr>
  </w:style>
  <w:style w:type="paragraph" w:styleId="Subtitle">
    <w:name w:val="Subtitle"/>
    <w:basedOn w:val="Normal"/>
    <w:link w:val="SubtitleChar"/>
    <w:qFormat/>
    <w:rsid w:val="00621FFC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 w:cs="Arial"/>
      <w:b/>
      <w:sz w:val="32"/>
      <w:szCs w:val="20"/>
    </w:rPr>
  </w:style>
  <w:style w:type="character" w:customStyle="1" w:styleId="SubtitleChar">
    <w:name w:val="Subtitle Char"/>
    <w:link w:val="Subtitle"/>
    <w:rsid w:val="00621FFC"/>
    <w:rPr>
      <w:rFonts w:ascii="Arial" w:hAnsi="Arial" w:cs="Arial"/>
      <w:b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621FFC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character" w:customStyle="1" w:styleId="Heading2Char">
    <w:name w:val="Heading 2 Char"/>
    <w:link w:val="Heading2"/>
    <w:rsid w:val="003F2414"/>
    <w:rPr>
      <w:rFonts w:ascii="Arial" w:hAnsi="Arial"/>
      <w:b/>
      <w:i/>
      <w:sz w:val="24"/>
      <w:lang w:eastAsia="en-US"/>
    </w:rPr>
  </w:style>
  <w:style w:type="paragraph" w:styleId="BodyText2">
    <w:name w:val="Body Text 2"/>
    <w:basedOn w:val="Normal"/>
    <w:link w:val="BodyText2Char"/>
    <w:rsid w:val="003F2414"/>
    <w:rPr>
      <w:sz w:val="28"/>
      <w:szCs w:val="20"/>
    </w:rPr>
  </w:style>
  <w:style w:type="character" w:customStyle="1" w:styleId="BodyText2Char">
    <w:name w:val="Body Text 2 Char"/>
    <w:link w:val="BodyText2"/>
    <w:rsid w:val="003F2414"/>
    <w:rPr>
      <w:sz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D1C9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D1C96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6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s.ipaa.org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s.ipaa.org.au/?page_id=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paa.org.au/resources/research/australian-journal-of-public-administ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s.ipaa.org.au/?page_id=1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8912-76C9-43C2-B4DF-1BD06454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1989</CharactersWithSpaces>
  <SharedDoc>false</SharedDoc>
  <HLinks>
    <vt:vector size="6" baseType="variant">
      <vt:variant>
        <vt:i4>1703990</vt:i4>
      </vt:variant>
      <vt:variant>
        <vt:i4>37</vt:i4>
      </vt:variant>
      <vt:variant>
        <vt:i4>0</vt:i4>
      </vt:variant>
      <vt:variant>
        <vt:i4>5</vt:i4>
      </vt:variant>
      <vt:variant>
        <vt:lpwstr>mailto:info@tas.ipaa.org.au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</dc:creator>
  <cp:keywords/>
  <cp:lastModifiedBy>Brown, Melanie</cp:lastModifiedBy>
  <cp:revision>2</cp:revision>
  <cp:lastPrinted>2010-07-12T00:20:00Z</cp:lastPrinted>
  <dcterms:created xsi:type="dcterms:W3CDTF">2023-09-19T07:47:00Z</dcterms:created>
  <dcterms:modified xsi:type="dcterms:W3CDTF">2023-09-19T07:47:00Z</dcterms:modified>
</cp:coreProperties>
</file>